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72AA" w14:textId="34324AC2" w:rsidR="00F839FB" w:rsidRDefault="005D0DE2" w:rsidP="005D0DE2">
      <w:pPr>
        <w:ind w:firstLineChars="1300" w:firstLine="2730"/>
      </w:pPr>
      <w:r w:rsidRPr="005D0DE2">
        <w:rPr>
          <w:noProof/>
        </w:rPr>
        <w:drawing>
          <wp:inline distT="0" distB="0" distL="0" distR="0" wp14:anchorId="7195F426" wp14:editId="3F396972">
            <wp:extent cx="1329690" cy="1750562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96" cy="18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D18E6" w14:textId="4B698316" w:rsidR="005D0DE2" w:rsidRDefault="005D0DE2" w:rsidP="00677AB7">
      <w:pPr>
        <w:spacing w:line="276" w:lineRule="auto"/>
      </w:pPr>
    </w:p>
    <w:p w14:paraId="29D6B7BD" w14:textId="6904F680" w:rsidR="00EC5CF4" w:rsidRPr="00EC5CF4" w:rsidRDefault="00EC5CF4" w:rsidP="00677AB7">
      <w:pPr>
        <w:spacing w:line="276" w:lineRule="auto"/>
        <w:rPr>
          <w:rFonts w:hint="eastAsia"/>
          <w:sz w:val="24"/>
          <w:szCs w:val="28"/>
        </w:rPr>
      </w:pPr>
      <w:r w:rsidRPr="00EC5CF4">
        <w:rPr>
          <w:rFonts w:hint="eastAsia"/>
          <w:sz w:val="24"/>
          <w:szCs w:val="28"/>
        </w:rPr>
        <w:t>一、基本情况</w:t>
      </w:r>
    </w:p>
    <w:p w14:paraId="28B917F0" w14:textId="7844BFFE" w:rsidR="007466AF" w:rsidRDefault="005D0DE2" w:rsidP="000705FA">
      <w:pPr>
        <w:spacing w:line="360" w:lineRule="auto"/>
        <w:ind w:firstLineChars="200" w:firstLine="420"/>
        <w:rPr>
          <w:rFonts w:asciiTheme="majorEastAsia" w:eastAsiaTheme="majorEastAsia" w:hAnsiTheme="majorEastAsia"/>
          <w:b/>
          <w:bCs/>
        </w:rPr>
      </w:pPr>
      <w:r>
        <w:rPr>
          <w:rFonts w:hint="eastAsia"/>
        </w:rPr>
        <w:t>熊静，女，湖北</w:t>
      </w:r>
      <w:r w:rsidR="00677AB7">
        <w:rPr>
          <w:rFonts w:hint="eastAsia"/>
        </w:rPr>
        <w:t>郧阳</w:t>
      </w:r>
      <w:r>
        <w:rPr>
          <w:rFonts w:hint="eastAsia"/>
        </w:rPr>
        <w:t>人，管理学博士</w:t>
      </w:r>
      <w:r w:rsidR="00677AB7">
        <w:rPr>
          <w:rFonts w:hint="eastAsia"/>
        </w:rPr>
        <w:t>。</w:t>
      </w:r>
      <w:r>
        <w:rPr>
          <w:rFonts w:hint="eastAsia"/>
        </w:rPr>
        <w:t>现</w:t>
      </w:r>
      <w:r w:rsidR="007466AF">
        <w:rPr>
          <w:rFonts w:hint="eastAsia"/>
        </w:rPr>
        <w:t>为</w:t>
      </w:r>
      <w:r>
        <w:rPr>
          <w:rFonts w:hint="eastAsia"/>
        </w:rPr>
        <w:t>江苏师范大学教育科学学院讲师，</w:t>
      </w:r>
      <w:r w:rsidR="0095751E">
        <w:rPr>
          <w:rFonts w:hint="eastAsia"/>
        </w:rPr>
        <w:t>教育</w:t>
      </w:r>
      <w:r w:rsidR="007466AF">
        <w:rPr>
          <w:rFonts w:hint="eastAsia"/>
        </w:rPr>
        <w:t>硕士</w:t>
      </w:r>
      <w:r w:rsidR="0095751E">
        <w:rPr>
          <w:rFonts w:hint="eastAsia"/>
        </w:rPr>
        <w:t>研究生</w:t>
      </w:r>
      <w:r>
        <w:rPr>
          <w:rFonts w:hint="eastAsia"/>
        </w:rPr>
        <w:t>导师</w:t>
      </w:r>
      <w:r w:rsidR="00677AB7">
        <w:rPr>
          <w:rFonts w:hint="eastAsia"/>
        </w:rPr>
        <w:t>，</w:t>
      </w:r>
      <w:r w:rsidR="00677AB7" w:rsidRPr="00677AB7">
        <w:rPr>
          <w:rFonts w:hint="eastAsia"/>
        </w:rPr>
        <w:t>江苏省</w:t>
      </w:r>
      <w:r w:rsidR="00677AB7" w:rsidRPr="00677AB7">
        <w:t>“双创博士”</w:t>
      </w:r>
      <w:r w:rsidR="00677AB7">
        <w:rPr>
          <w:rFonts w:hint="eastAsia"/>
        </w:rPr>
        <w:t>（2</w:t>
      </w:r>
      <w:r w:rsidR="00677AB7">
        <w:t>020</w:t>
      </w:r>
      <w:r w:rsidR="00677AB7">
        <w:rPr>
          <w:rFonts w:hint="eastAsia"/>
        </w:rPr>
        <w:t>年）</w:t>
      </w:r>
      <w:r w:rsidR="000705FA">
        <w:rPr>
          <w:rFonts w:hint="eastAsia"/>
        </w:rPr>
        <w:t>。研究领域主要为</w:t>
      </w:r>
      <w:r w:rsidR="007466AF" w:rsidRPr="007466AF">
        <w:rPr>
          <w:rFonts w:asciiTheme="majorEastAsia" w:eastAsiaTheme="majorEastAsia" w:hAnsiTheme="majorEastAsia" w:hint="eastAsia"/>
          <w:b/>
          <w:bCs/>
        </w:rPr>
        <w:t>高等教育政策与弱势学生群体发展、高等教育公平</w:t>
      </w:r>
      <w:r w:rsidR="007466AF">
        <w:rPr>
          <w:rFonts w:asciiTheme="majorEastAsia" w:eastAsiaTheme="majorEastAsia" w:hAnsiTheme="majorEastAsia" w:hint="eastAsia"/>
          <w:b/>
          <w:bCs/>
        </w:rPr>
        <w:t>、学生发展指导等。</w:t>
      </w:r>
    </w:p>
    <w:p w14:paraId="72B601A1" w14:textId="5D24D1F6" w:rsidR="00EC5CF4" w:rsidRDefault="000705FA" w:rsidP="0053081D">
      <w:pPr>
        <w:spacing w:line="360" w:lineRule="auto"/>
        <w:ind w:firstLineChars="200" w:firstLine="420"/>
      </w:pPr>
      <w:r w:rsidRPr="000705FA">
        <w:rPr>
          <w:rFonts w:hint="eastAsia"/>
        </w:rPr>
        <w:t>主持教育部人文社会科学研究</w:t>
      </w:r>
      <w:r>
        <w:rPr>
          <w:rFonts w:hint="eastAsia"/>
        </w:rPr>
        <w:t>一般项目</w:t>
      </w:r>
      <w:r w:rsidRPr="000705FA">
        <w:rPr>
          <w:rFonts w:hint="eastAsia"/>
        </w:rPr>
        <w:t>青年基金</w:t>
      </w:r>
      <w:r>
        <w:rPr>
          <w:rFonts w:hint="eastAsia"/>
        </w:rPr>
        <w:t>（</w:t>
      </w:r>
      <w:r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高中</w:t>
      </w:r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-大学衔接视角下专项计划大学生的学业适应及改善对策研究</w:t>
      </w:r>
      <w:r>
        <w:rPr>
          <w:rFonts w:hint="eastAsia"/>
        </w:rPr>
        <w:t>）</w:t>
      </w:r>
      <w:r w:rsidRPr="000705FA">
        <w:rPr>
          <w:rFonts w:hint="eastAsia"/>
        </w:rPr>
        <w:t>、</w:t>
      </w:r>
      <w:r w:rsidR="00B47B2E" w:rsidRPr="00B47B2E">
        <w:rPr>
          <w:rFonts w:hint="eastAsia"/>
        </w:rPr>
        <w:t>江苏省社会科学研究</w:t>
      </w:r>
      <w:r w:rsidR="00B47B2E">
        <w:rPr>
          <w:rFonts w:hint="eastAsia"/>
        </w:rPr>
        <w:t>项目</w:t>
      </w:r>
      <w:r w:rsidR="00B47B2E" w:rsidRPr="00B47B2E">
        <w:rPr>
          <w:rFonts w:hint="eastAsia"/>
        </w:rPr>
        <w:t>青年基金</w:t>
      </w:r>
      <w:r w:rsidR="00B47B2E">
        <w:rPr>
          <w:rFonts w:hint="eastAsia"/>
        </w:rPr>
        <w:t>（</w:t>
      </w:r>
      <w:r w:rsidR="00B47B2E" w:rsidRPr="00B47B2E">
        <w:rPr>
          <w:rFonts w:hint="eastAsia"/>
        </w:rPr>
        <w:t>江苏重点高校专项计划政策对目标学生群体学业发展的影响研究</w:t>
      </w:r>
      <w:r w:rsidR="00B47B2E">
        <w:rPr>
          <w:rFonts w:hint="eastAsia"/>
        </w:rPr>
        <w:t>）</w:t>
      </w:r>
      <w:r w:rsidRPr="000705FA">
        <w:rPr>
          <w:rFonts w:hint="eastAsia"/>
        </w:rPr>
        <w:t>、江苏高校哲学社会科学研究</w:t>
      </w:r>
      <w:r w:rsidR="00B47B2E">
        <w:rPr>
          <w:rFonts w:hint="eastAsia"/>
        </w:rPr>
        <w:t>一般</w:t>
      </w:r>
      <w:r w:rsidRPr="000705FA">
        <w:rPr>
          <w:rFonts w:hint="eastAsia"/>
        </w:rPr>
        <w:t>项目</w:t>
      </w:r>
      <w:r w:rsidR="00B47B2E">
        <w:rPr>
          <w:rFonts w:hint="eastAsia"/>
        </w:rPr>
        <w:t>（</w:t>
      </w:r>
      <w:r w:rsidR="00B47B2E" w:rsidRPr="00B47B2E">
        <w:rPr>
          <w:rFonts w:hint="eastAsia"/>
        </w:rPr>
        <w:t>重点高校专项计划生学业融入影响机制及干预策略研究</w:t>
      </w:r>
      <w:r w:rsidR="00B47B2E">
        <w:rPr>
          <w:rFonts w:hint="eastAsia"/>
        </w:rPr>
        <w:t>）</w:t>
      </w:r>
      <w:r w:rsidRPr="000705FA">
        <w:rPr>
          <w:rFonts w:hint="eastAsia"/>
        </w:rPr>
        <w:t>等</w:t>
      </w:r>
      <w:r w:rsidR="00B47B2E">
        <w:rPr>
          <w:rFonts w:hint="eastAsia"/>
        </w:rPr>
        <w:t>。</w:t>
      </w:r>
      <w:r w:rsidR="00C66E45">
        <w:rPr>
          <w:rFonts w:hint="eastAsia"/>
        </w:rPr>
        <w:t>在《高等教育研究》《中国高教研究》等学术期刊发表</w:t>
      </w:r>
      <w:r w:rsidR="00C66E45">
        <w:rPr>
          <w:rFonts w:hint="eastAsia"/>
        </w:rPr>
        <w:t>多篇</w:t>
      </w:r>
      <w:r w:rsidR="00C66E45">
        <w:rPr>
          <w:rFonts w:hint="eastAsia"/>
        </w:rPr>
        <w:t>论文，其中3篇论文被</w:t>
      </w:r>
      <w:r w:rsidR="00C66E45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人大报刊复印资料《高等教育》全文转载</w:t>
      </w:r>
      <w:r w:rsidR="00C66E45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  <w:r w:rsidR="00C66E45">
        <w:rPr>
          <w:rFonts w:asciiTheme="majorEastAsia" w:eastAsiaTheme="majorEastAsia" w:hAnsiTheme="majorEastAsia" w:hint="eastAsia"/>
          <w:b/>
          <w:bCs/>
        </w:rPr>
        <w:t>博士学位论文《</w:t>
      </w:r>
      <w:r w:rsidR="00C66E45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重点高校定向招生专项计划大学生的学业适应研究》被“中国高等教育学会学术创新计划——高等教育学博士学位论文文库”收录</w:t>
      </w:r>
      <w:r w:rsidR="00C66E45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（2</w:t>
      </w:r>
      <w:r w:rsidR="00C66E45">
        <w:rPr>
          <w:rFonts w:asciiTheme="minorEastAsia" w:hAnsiTheme="minorEastAsia" w:cs="Arial"/>
          <w:color w:val="333333"/>
          <w:szCs w:val="21"/>
          <w:shd w:val="clear" w:color="auto" w:fill="FFFFFF"/>
        </w:rPr>
        <w:t>020</w:t>
      </w:r>
      <w:r w:rsidR="00C66E45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  <w:r w:rsidR="00C66E45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</w:p>
    <w:p w14:paraId="6897B7D6" w14:textId="77777777" w:rsidR="0053081D" w:rsidRPr="00EC5CF4" w:rsidRDefault="0053081D" w:rsidP="0053081D">
      <w:pPr>
        <w:spacing w:line="360" w:lineRule="auto"/>
        <w:ind w:firstLineChars="200" w:firstLine="420"/>
        <w:rPr>
          <w:rFonts w:hint="eastAsia"/>
        </w:rPr>
      </w:pPr>
    </w:p>
    <w:p w14:paraId="7ABBD800" w14:textId="65CE13FF" w:rsidR="00CE79EA" w:rsidRDefault="00EC5CF4" w:rsidP="00CE79EA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二</w:t>
      </w:r>
      <w:r w:rsidR="007466AF" w:rsidRPr="007466AF">
        <w:rPr>
          <w:rFonts w:ascii="宋体" w:eastAsia="宋体" w:hAnsi="宋体" w:hint="eastAsia"/>
          <w:b/>
          <w:bCs/>
          <w:sz w:val="24"/>
          <w:szCs w:val="28"/>
        </w:rPr>
        <w:t>、</w:t>
      </w:r>
      <w:r w:rsidR="006A4DB6">
        <w:rPr>
          <w:rFonts w:ascii="宋体" w:eastAsia="宋体" w:hAnsi="宋体" w:hint="eastAsia"/>
          <w:b/>
          <w:bCs/>
          <w:sz w:val="24"/>
          <w:szCs w:val="28"/>
        </w:rPr>
        <w:t>代表性</w:t>
      </w:r>
      <w:r w:rsidR="007466AF" w:rsidRPr="007466AF">
        <w:rPr>
          <w:rFonts w:ascii="宋体" w:eastAsia="宋体" w:hAnsi="宋体" w:hint="eastAsia"/>
          <w:b/>
          <w:bCs/>
          <w:sz w:val="24"/>
          <w:szCs w:val="28"/>
        </w:rPr>
        <w:t>论文</w:t>
      </w:r>
    </w:p>
    <w:p w14:paraId="6F899193" w14:textId="77777777" w:rsidR="00CE79EA" w:rsidRDefault="00CE79EA" w:rsidP="00CE79EA">
      <w:pPr>
        <w:spacing w:line="276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</w:p>
    <w:p w14:paraId="32D6942A" w14:textId="0C483296" w:rsidR="00EC5CF4" w:rsidRPr="00EC5CF4" w:rsidRDefault="00A65B91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/>
          <w:szCs w:val="21"/>
        </w:rPr>
      </w:pPr>
      <w:r w:rsidRPr="00EC5CF4">
        <w:rPr>
          <w:rFonts w:asciiTheme="minorEastAsia" w:hAnsiTheme="minorEastAsia"/>
          <w:szCs w:val="21"/>
        </w:rPr>
        <w:t>1.</w:t>
      </w:r>
      <w:r w:rsidR="00EC5CF4" w:rsidRPr="00EC5CF4">
        <w:rPr>
          <w:rFonts w:asciiTheme="minorEastAsia" w:hAnsiTheme="minorEastAsia" w:hint="eastAsia"/>
          <w:szCs w:val="21"/>
        </w:rPr>
        <w:t>熊静</w:t>
      </w:r>
      <w:r w:rsidR="00EC5CF4" w:rsidRPr="00EC5CF4">
        <w:rPr>
          <w:rFonts w:asciiTheme="minorEastAsia" w:hAnsiTheme="minorEastAsia"/>
          <w:szCs w:val="21"/>
        </w:rPr>
        <w:t>.重点高校专项计划大学生学业适应类型及其影响因素研究[J].黑龙江高教研究.2022(03)</w:t>
      </w:r>
      <w:r w:rsidR="0053081D">
        <w:rPr>
          <w:rFonts w:asciiTheme="minorEastAsia" w:hAnsiTheme="minorEastAsia" w:hint="eastAsia"/>
          <w:szCs w:val="21"/>
        </w:rPr>
        <w:t>.（北大核心）</w:t>
      </w:r>
    </w:p>
    <w:p w14:paraId="689C43D7" w14:textId="07EBCF00" w:rsidR="007466AF" w:rsidRPr="00D110CE" w:rsidRDefault="00EC5CF4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/>
          <w:b/>
          <w:bCs/>
          <w:sz w:val="24"/>
          <w:szCs w:val="28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2.</w:t>
      </w:r>
      <w:r w:rsidR="00A65B91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熊静,杨颉.“重塑自我”的学习实践:专项计划生精英大学学业融入的个案研究[J].重庆高教研究,2020,8(03):38-55</w:t>
      </w:r>
      <w:r w:rsidR="00A65B91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.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（C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SSCI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扩展&amp;核心）</w:t>
      </w:r>
    </w:p>
    <w:p w14:paraId="0E991C3B" w14:textId="1101D69C" w:rsidR="00A65B91" w:rsidRPr="00D110CE" w:rsidRDefault="00EC5CF4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3</w:t>
      </w:r>
      <w:r w:rsidR="00A65B91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proofErr w:type="gramStart"/>
      <w:r w:rsidR="00A65B91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熊静</w:t>
      </w:r>
      <w:proofErr w:type="gramEnd"/>
      <w:r w:rsidR="00A65B91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,杨颉.招生政策倾斜背景下农村、贫困专项计划大学生学业适应研究——基于某“双一流”建设高校的实证调查[J].中国高教研究,2018(07):30-38.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（C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SSCI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&amp;人大报刊复印资料《高等教育》全文转载）</w:t>
      </w:r>
    </w:p>
    <w:p w14:paraId="143DA157" w14:textId="77777777" w:rsidR="0053081D" w:rsidRDefault="00EC5CF4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4</w:t>
      </w:r>
      <w:r w:rsidR="006A4DB6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proofErr w:type="gramStart"/>
      <w:r w:rsidR="006A4DB6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熊静</w:t>
      </w:r>
      <w:proofErr w:type="gramEnd"/>
      <w:r w:rsidR="006A4DB6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,杨颉.过渡与适应:哈佛大学新生指导与支持服务体系探微[J].高教探索,2018(07):56-63.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（C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SSCI</w:t>
      </w:r>
      <w:r w:rsidR="001E6858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&amp;核心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</w:p>
    <w:p w14:paraId="06B51BC9" w14:textId="48C955B8" w:rsidR="00EC5CF4" w:rsidRPr="0053081D" w:rsidRDefault="00EC5CF4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5.</w:t>
      </w:r>
      <w:r w:rsidRPr="00EC5CF4">
        <w:rPr>
          <w:rFonts w:asciiTheme="minorEastAsia" w:hAnsiTheme="minorEastAsia" w:cs="Arial"/>
          <w:color w:val="333333"/>
          <w:szCs w:val="21"/>
          <w:shd w:val="clear" w:color="auto" w:fill="FFFFFF"/>
        </w:rPr>
        <w:t>熊静,杨颉.关于改善“专项计划”大学生学业适应的建议[R].高等教育学会研究专报，</w:t>
      </w:r>
      <w:r w:rsidRPr="00EC5CF4">
        <w:rPr>
          <w:rFonts w:asciiTheme="minorEastAsia" w:hAnsiTheme="minorEastAsia" w:cs="Arial"/>
          <w:color w:val="333333"/>
          <w:szCs w:val="21"/>
          <w:shd w:val="clear" w:color="auto" w:fill="FFFFFF"/>
        </w:rPr>
        <w:lastRenderedPageBreak/>
        <w:t>2018(06)</w:t>
      </w:r>
      <w:r w:rsidR="0053081D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</w:p>
    <w:p w14:paraId="2C187DDB" w14:textId="6758D16C" w:rsidR="006A4DB6" w:rsidRPr="00D110CE" w:rsidRDefault="0053081D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6</w:t>
      </w:r>
      <w:r w:rsidR="006A4DB6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r w:rsidR="006A4DB6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熊静</w:t>
      </w:r>
      <w:r w:rsidR="006A4DB6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,杨颉.美国“联邦三计划”教育支持项目的特点与实施成效[J].现代大学教育,2017(02):62-69.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（C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SSCI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&amp;</w:t>
      </w: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核心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）</w:t>
      </w:r>
    </w:p>
    <w:p w14:paraId="1F5D8D59" w14:textId="6BAA352C" w:rsidR="00CE79EA" w:rsidRPr="00D110CE" w:rsidRDefault="0053081D" w:rsidP="0053081D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7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r w:rsidR="00CE79EA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熊静</w:t>
      </w:r>
      <w:r w:rsidR="00CE79EA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,余秀兰.研究型大学贫困生与非贫困生的学习经历差异分析[J].高等教育研究,2015,36(02):46-55.</w:t>
      </w:r>
      <w:r w:rsidR="001E6858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（C</w:t>
      </w:r>
      <w:r w:rsidR="001E6858"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SSCI</w:t>
      </w:r>
      <w:r w:rsidR="001E6858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&amp;人大报刊复印资料《高等教育》全文转载）</w:t>
      </w:r>
    </w:p>
    <w:p w14:paraId="1691414E" w14:textId="5D831DA8" w:rsidR="001E6858" w:rsidRPr="00D110CE" w:rsidRDefault="001E6858" w:rsidP="001E6858">
      <w:pPr>
        <w:adjustRightInd w:val="0"/>
        <w:snapToGrid w:val="0"/>
        <w:spacing w:line="440" w:lineRule="exact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</w:p>
    <w:p w14:paraId="0DE4DEF7" w14:textId="51BAFAD7" w:rsidR="00D110CE" w:rsidRDefault="0053081D" w:rsidP="001E6858">
      <w:pPr>
        <w:adjustRightInd w:val="0"/>
        <w:snapToGrid w:val="0"/>
        <w:spacing w:line="440" w:lineRule="exact"/>
        <w:rPr>
          <w:rFonts w:ascii="宋体" w:eastAsia="宋体" w:hAnsi="宋体" w:cs="Arial" w:hint="eastAsi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b/>
          <w:bCs/>
          <w:color w:val="333333"/>
          <w:sz w:val="24"/>
          <w:szCs w:val="24"/>
          <w:shd w:val="clear" w:color="auto" w:fill="FFFFFF"/>
        </w:rPr>
        <w:t>三、</w:t>
      </w:r>
      <w:r w:rsidR="00D110CE" w:rsidRPr="0053081D">
        <w:rPr>
          <w:rFonts w:ascii="宋体" w:eastAsia="宋体" w:hAnsi="宋体" w:cs="Arial" w:hint="eastAsia"/>
          <w:b/>
          <w:bCs/>
          <w:color w:val="333333"/>
          <w:sz w:val="24"/>
          <w:szCs w:val="24"/>
          <w:shd w:val="clear" w:color="auto" w:fill="FFFFFF"/>
        </w:rPr>
        <w:t>主持科研项目</w:t>
      </w:r>
    </w:p>
    <w:p w14:paraId="773A52F7" w14:textId="5F49F774" w:rsidR="00D110CE" w:rsidRDefault="00D110CE" w:rsidP="00D110CE">
      <w:pPr>
        <w:adjustRightInd w:val="0"/>
        <w:snapToGrid w:val="0"/>
        <w:spacing w:line="440" w:lineRule="exact"/>
        <w:ind w:firstLineChars="100" w:firstLine="21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1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r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教育部人文社科一般项目青年基金“高中</w:t>
      </w:r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-大学衔接视角下专项计划大学生的学业适应及改善对策研究”（21YJC880079），在</w:t>
      </w:r>
      <w:proofErr w:type="gramStart"/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研</w:t>
      </w:r>
      <w:proofErr w:type="gramEnd"/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</w:p>
    <w:p w14:paraId="33A70C7C" w14:textId="1D594AA3" w:rsidR="00D110CE" w:rsidRDefault="00D110CE" w:rsidP="00D110CE">
      <w:pPr>
        <w:adjustRightInd w:val="0"/>
        <w:snapToGrid w:val="0"/>
        <w:spacing w:line="440" w:lineRule="exact"/>
        <w:ind w:firstLineChars="100" w:firstLine="21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2.</w:t>
      </w:r>
      <w:r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江苏省社会科学研究青年基金项目“江苏重点高校专项计划政策对目标学生群体学业发展的影响研究”（</w:t>
      </w:r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21JYC006），在</w:t>
      </w:r>
      <w:proofErr w:type="gramStart"/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研</w:t>
      </w:r>
      <w:proofErr w:type="gramEnd"/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</w:p>
    <w:p w14:paraId="05911188" w14:textId="1CFF80E2" w:rsidR="00D110CE" w:rsidRDefault="00D110CE" w:rsidP="00D110CE">
      <w:pPr>
        <w:adjustRightInd w:val="0"/>
        <w:snapToGrid w:val="0"/>
        <w:spacing w:line="440" w:lineRule="exact"/>
        <w:ind w:firstLineChars="100" w:firstLine="21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3</w:t>
      </w: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r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江苏高校哲学社会科学研究一般项目“重点高校专项计划生学业融入影响机制及干预策略研究”（</w:t>
      </w:r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2020SJA1033），在</w:t>
      </w:r>
      <w:proofErr w:type="gramStart"/>
      <w:r w:rsidRP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研</w:t>
      </w:r>
      <w:proofErr w:type="gramEnd"/>
      <w:r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</w:p>
    <w:p w14:paraId="0D2EE40E" w14:textId="15CEE077" w:rsidR="00D110CE" w:rsidRPr="00D110CE" w:rsidRDefault="0053081D" w:rsidP="00D110CE">
      <w:pPr>
        <w:adjustRightInd w:val="0"/>
        <w:snapToGrid w:val="0"/>
        <w:spacing w:line="440" w:lineRule="exact"/>
        <w:ind w:firstLineChars="100" w:firstLine="21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  <w:r>
        <w:rPr>
          <w:rFonts w:asciiTheme="minorEastAsia" w:hAnsiTheme="minorEastAsia" w:cs="Arial"/>
          <w:color w:val="333333"/>
          <w:szCs w:val="21"/>
          <w:shd w:val="clear" w:color="auto" w:fill="FFFFFF"/>
        </w:rPr>
        <w:t>4</w:t>
      </w:r>
      <w:r w:rsidR="00D110CE">
        <w:rPr>
          <w:rFonts w:asciiTheme="minorEastAsia" w:hAnsiTheme="minorEastAsia" w:cs="Arial"/>
          <w:color w:val="333333"/>
          <w:szCs w:val="21"/>
          <w:shd w:val="clear" w:color="auto" w:fill="FFFFFF"/>
        </w:rPr>
        <w:t>.</w:t>
      </w:r>
      <w:r w:rsidR="00D110CE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江苏师范大学教育科学学院教改项目“我校本科生导师制的运行模式及其实施效果研究”，在</w:t>
      </w:r>
      <w:proofErr w:type="gramStart"/>
      <w:r w:rsidR="00D110CE" w:rsidRP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研</w:t>
      </w:r>
      <w:proofErr w:type="gramEnd"/>
      <w:r w:rsidR="00D110CE">
        <w:rPr>
          <w:rFonts w:asciiTheme="minorEastAsia" w:hAnsiTheme="minorEastAsia" w:cs="Arial" w:hint="eastAsia"/>
          <w:color w:val="333333"/>
          <w:szCs w:val="21"/>
          <w:shd w:val="clear" w:color="auto" w:fill="FFFFFF"/>
        </w:rPr>
        <w:t>。</w:t>
      </w:r>
    </w:p>
    <w:p w14:paraId="3AEEB414" w14:textId="77777777" w:rsidR="0053081D" w:rsidRDefault="0053081D" w:rsidP="004D53D6">
      <w:pPr>
        <w:adjustRightInd w:val="0"/>
        <w:snapToGrid w:val="0"/>
        <w:spacing w:line="440" w:lineRule="exact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</w:p>
    <w:p w14:paraId="75143B64" w14:textId="77777777" w:rsidR="004B0C60" w:rsidRPr="004B0C60" w:rsidRDefault="004B0C60" w:rsidP="004B0C60">
      <w:pPr>
        <w:adjustRightInd w:val="0"/>
        <w:snapToGrid w:val="0"/>
        <w:spacing w:line="440" w:lineRule="exact"/>
        <w:ind w:firstLineChars="100" w:firstLine="210"/>
        <w:rPr>
          <w:rFonts w:asciiTheme="minorEastAsia" w:hAnsiTheme="minorEastAsia" w:cs="Arial"/>
          <w:color w:val="333333"/>
          <w:szCs w:val="21"/>
          <w:shd w:val="clear" w:color="auto" w:fill="FFFFFF"/>
        </w:rPr>
      </w:pPr>
    </w:p>
    <w:sectPr w:rsidR="004B0C60" w:rsidRPr="004B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C402" w14:textId="77777777" w:rsidR="00A834AD" w:rsidRDefault="00A834AD" w:rsidP="00677AB7">
      <w:r>
        <w:separator/>
      </w:r>
    </w:p>
  </w:endnote>
  <w:endnote w:type="continuationSeparator" w:id="0">
    <w:p w14:paraId="5E827B80" w14:textId="77777777" w:rsidR="00A834AD" w:rsidRDefault="00A834AD" w:rsidP="0067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4A73" w14:textId="77777777" w:rsidR="00A834AD" w:rsidRDefault="00A834AD" w:rsidP="00677AB7">
      <w:r>
        <w:separator/>
      </w:r>
    </w:p>
  </w:footnote>
  <w:footnote w:type="continuationSeparator" w:id="0">
    <w:p w14:paraId="5FEA35D1" w14:textId="77777777" w:rsidR="00A834AD" w:rsidRDefault="00A834AD" w:rsidP="0067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790"/>
    <w:multiLevelType w:val="hybridMultilevel"/>
    <w:tmpl w:val="E63C1996"/>
    <w:lvl w:ilvl="0" w:tplc="148CA5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D978B1"/>
    <w:multiLevelType w:val="hybridMultilevel"/>
    <w:tmpl w:val="006A55D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AC93A33"/>
    <w:multiLevelType w:val="hybridMultilevel"/>
    <w:tmpl w:val="12E09846"/>
    <w:lvl w:ilvl="0" w:tplc="5726A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B3A3375"/>
    <w:multiLevelType w:val="hybridMultilevel"/>
    <w:tmpl w:val="88AE2698"/>
    <w:lvl w:ilvl="0" w:tplc="8388581C">
      <w:start w:val="4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9E219F"/>
    <w:multiLevelType w:val="hybridMultilevel"/>
    <w:tmpl w:val="E0F23D82"/>
    <w:lvl w:ilvl="0" w:tplc="B7F855DA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69230B"/>
    <w:multiLevelType w:val="hybridMultilevel"/>
    <w:tmpl w:val="367CB402"/>
    <w:lvl w:ilvl="0" w:tplc="20A81C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55A32"/>
    <w:multiLevelType w:val="hybridMultilevel"/>
    <w:tmpl w:val="7EC85A2E"/>
    <w:lvl w:ilvl="0" w:tplc="FF807B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525885"/>
    <w:multiLevelType w:val="hybridMultilevel"/>
    <w:tmpl w:val="8A16154E"/>
    <w:lvl w:ilvl="0" w:tplc="D854B62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E12E97"/>
    <w:multiLevelType w:val="hybridMultilevel"/>
    <w:tmpl w:val="F4DA1596"/>
    <w:lvl w:ilvl="0" w:tplc="F29607D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3E7375"/>
    <w:multiLevelType w:val="hybridMultilevel"/>
    <w:tmpl w:val="B912784E"/>
    <w:lvl w:ilvl="0" w:tplc="98E63E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A9412F"/>
    <w:multiLevelType w:val="hybridMultilevel"/>
    <w:tmpl w:val="35B81C26"/>
    <w:lvl w:ilvl="0" w:tplc="718EAFC2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406170"/>
    <w:multiLevelType w:val="hybridMultilevel"/>
    <w:tmpl w:val="BDD2B9B0"/>
    <w:lvl w:ilvl="0" w:tplc="39CE1F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B7391F"/>
    <w:multiLevelType w:val="hybridMultilevel"/>
    <w:tmpl w:val="0BCE51AE"/>
    <w:lvl w:ilvl="0" w:tplc="A83EF33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422994450">
    <w:abstractNumId w:val="5"/>
  </w:num>
  <w:num w:numId="2" w16cid:durableId="735590771">
    <w:abstractNumId w:val="0"/>
  </w:num>
  <w:num w:numId="3" w16cid:durableId="873464566">
    <w:abstractNumId w:val="6"/>
  </w:num>
  <w:num w:numId="4" w16cid:durableId="2129546958">
    <w:abstractNumId w:val="4"/>
  </w:num>
  <w:num w:numId="5" w16cid:durableId="1250382323">
    <w:abstractNumId w:val="11"/>
  </w:num>
  <w:num w:numId="6" w16cid:durableId="1630165238">
    <w:abstractNumId w:val="9"/>
  </w:num>
  <w:num w:numId="7" w16cid:durableId="607470001">
    <w:abstractNumId w:val="1"/>
  </w:num>
  <w:num w:numId="8" w16cid:durableId="916356911">
    <w:abstractNumId w:val="10"/>
  </w:num>
  <w:num w:numId="9" w16cid:durableId="1106846887">
    <w:abstractNumId w:val="8"/>
  </w:num>
  <w:num w:numId="10" w16cid:durableId="756023737">
    <w:abstractNumId w:val="12"/>
  </w:num>
  <w:num w:numId="11" w16cid:durableId="93716601">
    <w:abstractNumId w:val="2"/>
  </w:num>
  <w:num w:numId="12" w16cid:durableId="446196049">
    <w:abstractNumId w:val="3"/>
  </w:num>
  <w:num w:numId="13" w16cid:durableId="2111730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81"/>
    <w:rsid w:val="000705FA"/>
    <w:rsid w:val="001E6858"/>
    <w:rsid w:val="004B0C60"/>
    <w:rsid w:val="004D53D6"/>
    <w:rsid w:val="0053081D"/>
    <w:rsid w:val="005D0DE2"/>
    <w:rsid w:val="00677AB7"/>
    <w:rsid w:val="006A4DB6"/>
    <w:rsid w:val="007466AF"/>
    <w:rsid w:val="00795B22"/>
    <w:rsid w:val="008C2981"/>
    <w:rsid w:val="0095751E"/>
    <w:rsid w:val="00A65B91"/>
    <w:rsid w:val="00A834AD"/>
    <w:rsid w:val="00B47B2E"/>
    <w:rsid w:val="00C66E45"/>
    <w:rsid w:val="00CE79EA"/>
    <w:rsid w:val="00D110CE"/>
    <w:rsid w:val="00EC5CF4"/>
    <w:rsid w:val="00F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07696"/>
  <w15:chartTrackingRefBased/>
  <w15:docId w15:val="{A75BE661-E99B-4285-AD15-25CFDF1B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E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7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7A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7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7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qing</dc:creator>
  <cp:keywords/>
  <dc:description/>
  <cp:lastModifiedBy>zheng qing</cp:lastModifiedBy>
  <cp:revision>7</cp:revision>
  <dcterms:created xsi:type="dcterms:W3CDTF">2022-02-28T04:09:00Z</dcterms:created>
  <dcterms:modified xsi:type="dcterms:W3CDTF">2022-06-10T07:56:00Z</dcterms:modified>
</cp:coreProperties>
</file>