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新宋体" w:hAnsi="新宋体" w:eastAsia="新宋体"/>
          <w:b/>
          <w:sz w:val="44"/>
          <w:szCs w:val="44"/>
          <w:lang w:val="en-US" w:eastAsia="zh-CN"/>
        </w:rPr>
      </w:pPr>
      <w:r>
        <w:rPr>
          <w:rFonts w:hint="eastAsia" w:ascii="新宋体" w:hAnsi="新宋体" w:eastAsia="新宋体"/>
          <w:b/>
          <w:sz w:val="44"/>
          <w:szCs w:val="44"/>
        </w:rPr>
        <w:t>高田钦简</w:t>
      </w:r>
      <w:r>
        <w:rPr>
          <w:rFonts w:hint="eastAsia" w:ascii="新宋体" w:hAnsi="新宋体" w:eastAsia="新宋体"/>
          <w:b/>
          <w:sz w:val="44"/>
          <w:szCs w:val="44"/>
          <w:lang w:val="en-US" w:eastAsia="zh-CN"/>
        </w:rPr>
        <w:t>介</w:t>
      </w:r>
      <w:bookmarkStart w:id="0" w:name="_GoBack"/>
      <w:bookmarkEnd w:id="0"/>
    </w:p>
    <w:p>
      <w:pPr>
        <w:adjustRightInd/>
        <w:snapToGrid/>
        <w:spacing w:before="100" w:beforeAutospacing="1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</w:p>
    <w:p>
      <w:pPr>
        <w:adjustRightInd/>
        <w:snapToGrid/>
        <w:spacing w:before="100" w:beforeAutospacing="1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高田钦</w:t>
      </w:r>
      <w:r>
        <w:rPr>
          <w:rFonts w:ascii="Helvetica" w:hAnsi="Helvetica" w:eastAsia="宋体" w:cs="宋体"/>
          <w:color w:val="000000"/>
          <w:sz w:val="24"/>
          <w:szCs w:val="24"/>
        </w:rPr>
        <w:t>，男，汉族，19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74</w:t>
      </w:r>
      <w:r>
        <w:rPr>
          <w:rFonts w:ascii="Helvetica" w:hAnsi="Helvetica" w:eastAsia="宋体" w:cs="宋体"/>
          <w:color w:val="000000"/>
          <w:sz w:val="24"/>
          <w:szCs w:val="24"/>
        </w:rPr>
        <w:t>年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10</w:t>
      </w:r>
      <w:r>
        <w:rPr>
          <w:rFonts w:ascii="Helvetica" w:hAnsi="Helvetica" w:eastAsia="宋体" w:cs="宋体"/>
          <w:color w:val="000000"/>
          <w:sz w:val="24"/>
          <w:szCs w:val="24"/>
        </w:rPr>
        <w:t>月生，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江苏邳州</w:t>
      </w:r>
      <w:r>
        <w:rPr>
          <w:rFonts w:ascii="Helvetica" w:hAnsi="Helvetica" w:eastAsia="宋体" w:cs="宋体"/>
          <w:color w:val="000000"/>
          <w:sz w:val="24"/>
          <w:szCs w:val="24"/>
        </w:rPr>
        <w:t>人，19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97</w:t>
      </w:r>
      <w:r>
        <w:rPr>
          <w:rFonts w:ascii="Helvetica" w:hAnsi="Helvetica" w:eastAsia="宋体" w:cs="宋体"/>
          <w:color w:val="000000"/>
          <w:sz w:val="24"/>
          <w:szCs w:val="24"/>
        </w:rPr>
        <w:t>年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8</w:t>
      </w:r>
      <w:r>
        <w:rPr>
          <w:rFonts w:ascii="Helvetica" w:hAnsi="Helvetica" w:eastAsia="宋体" w:cs="宋体"/>
          <w:color w:val="000000"/>
          <w:sz w:val="24"/>
          <w:szCs w:val="24"/>
        </w:rPr>
        <w:t>月参加工作，19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96</w:t>
      </w:r>
      <w:r>
        <w:rPr>
          <w:rFonts w:ascii="Helvetica" w:hAnsi="Helvetica" w:eastAsia="宋体" w:cs="宋体"/>
          <w:color w:val="000000"/>
          <w:sz w:val="24"/>
          <w:szCs w:val="24"/>
        </w:rPr>
        <w:t>年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5</w:t>
      </w:r>
      <w:r>
        <w:rPr>
          <w:rFonts w:ascii="Helvetica" w:hAnsi="Helvetica" w:eastAsia="宋体" w:cs="宋体"/>
          <w:color w:val="000000"/>
          <w:sz w:val="24"/>
          <w:szCs w:val="24"/>
        </w:rPr>
        <w:t>月加入中国共产党，研究生学历，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教育学</w:t>
      </w:r>
      <w:r>
        <w:rPr>
          <w:rFonts w:ascii="Helvetica" w:hAnsi="Helvetica" w:eastAsia="宋体" w:cs="宋体"/>
          <w:color w:val="000000"/>
          <w:sz w:val="24"/>
          <w:szCs w:val="24"/>
        </w:rPr>
        <w:t>博士学位。现任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江苏师范大学教育发展基金会（校友联谊会）办公室主任，教授，教育经济与管理专业、公共管理（MPA）专业硕士生导师，江苏省“333工程”第三层次培养对象</w:t>
      </w:r>
      <w:r>
        <w:rPr>
          <w:rFonts w:ascii="Helvetica" w:hAnsi="Helvetica" w:eastAsia="宋体" w:cs="宋体"/>
          <w:color w:val="000000"/>
          <w:sz w:val="24"/>
          <w:szCs w:val="24"/>
        </w:rPr>
        <w:t>。</w:t>
      </w:r>
    </w:p>
    <w:p>
      <w:pPr>
        <w:adjustRightInd/>
        <w:snapToGrid/>
        <w:spacing w:before="100" w:beforeAutospacing="1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近年来，主持全国教育科学规划课题、江苏省社科基金项目等6项，出版专著、教材3部，发表科研论文40余篇，其中CSSCI 10余篇。曾获第五届全国教育科学研究优秀成果奖二等奖（部级）、江苏省教育科学研究成果奖二等奖、江苏省第四届教育科学优秀成果奖一等奖、江苏省教学成果奖二等奖、全国第四届教育硕士优秀教师、校“三育人”先进个人和先进工作者等奖励。</w:t>
      </w:r>
    </w:p>
    <w:p>
      <w:pPr>
        <w:adjustRightInd/>
        <w:snapToGrid/>
        <w:spacing w:before="100" w:beforeAutospacing="1" w:after="100" w:afterAutospacing="1" w:line="440" w:lineRule="exact"/>
        <w:contextualSpacing/>
        <w:rPr>
          <w:rFonts w:hint="eastAsia"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 xml:space="preserve">       </w:t>
      </w:r>
    </w:p>
    <w:p>
      <w:pPr>
        <w:adjustRightInd/>
        <w:snapToGrid/>
        <w:spacing w:before="100" w:beforeAutospacing="1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工作履历：</w:t>
      </w:r>
    </w:p>
    <w:p>
      <w:pPr>
        <w:adjustRightInd/>
        <w:snapToGrid/>
        <w:spacing w:beforeLines="200" w:after="100" w:afterAutospacing="1" w:line="440" w:lineRule="exact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ascii="Helvetica" w:hAnsi="Helvetica" w:eastAsia="宋体" w:cs="宋体"/>
          <w:color w:val="000000"/>
          <w:sz w:val="24"/>
          <w:szCs w:val="24"/>
        </w:rPr>
        <w:t>　　19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93.9</w:t>
      </w:r>
      <w:r>
        <w:rPr>
          <w:rFonts w:ascii="Helvetica" w:hAnsi="Helvetica" w:eastAsia="宋体" w:cs="宋体"/>
          <w:color w:val="000000"/>
          <w:sz w:val="24"/>
          <w:szCs w:val="24"/>
        </w:rPr>
        <w:t>－19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97.6</w:t>
      </w:r>
      <w:r>
        <w:rPr>
          <w:rFonts w:ascii="Helvetica" w:hAnsi="Helvetica" w:eastAsia="宋体" w:cs="宋体"/>
          <w:color w:val="000000"/>
          <w:sz w:val="24"/>
          <w:szCs w:val="24"/>
        </w:rPr>
        <w:t>　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 xml:space="preserve">    徐州师范学院数学系学习，任班长、学生会主席；</w:t>
      </w:r>
    </w:p>
    <w:p>
      <w:pPr>
        <w:adjustRightInd/>
        <w:snapToGrid/>
        <w:spacing w:beforeLines="200" w:after="100" w:afterAutospacing="1" w:line="440" w:lineRule="exact"/>
        <w:ind w:firstLine="465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ascii="Helvetica" w:hAnsi="Helvetica" w:eastAsia="宋体" w:cs="宋体"/>
          <w:color w:val="000000"/>
          <w:sz w:val="24"/>
          <w:szCs w:val="24"/>
        </w:rPr>
        <w:t>19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97.8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2003.5</w:t>
      </w:r>
      <w:r>
        <w:rPr>
          <w:rFonts w:ascii="Helvetica" w:hAnsi="Helvetica" w:eastAsia="宋体" w:cs="宋体"/>
          <w:color w:val="000000"/>
          <w:sz w:val="24"/>
          <w:szCs w:val="24"/>
        </w:rPr>
        <w:t>　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 xml:space="preserve">    徐州师范大学数学系分团委书记、党总支秘书；</w:t>
      </w:r>
    </w:p>
    <w:p>
      <w:pPr>
        <w:adjustRightInd/>
        <w:snapToGrid/>
        <w:spacing w:beforeLines="200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2001.9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2004.12     南京大学攻读硕士学位；</w:t>
      </w:r>
    </w:p>
    <w:p>
      <w:pPr>
        <w:adjustRightInd/>
        <w:snapToGrid/>
        <w:spacing w:beforeLines="200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2003.5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2005.9       徐州师范大学成教院党总支秘书；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ab/>
      </w:r>
    </w:p>
    <w:p>
      <w:pPr>
        <w:adjustRightInd/>
        <w:snapToGrid/>
        <w:spacing w:beforeLines="200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2005.9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2008.6       南京师范大学攻读博士学位；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ab/>
      </w:r>
    </w:p>
    <w:p>
      <w:pPr>
        <w:adjustRightInd/>
        <w:snapToGrid/>
        <w:spacing w:beforeLines="200" w:after="100" w:afterAutospacing="1" w:line="440" w:lineRule="exact"/>
        <w:ind w:left="2644" w:leftChars="220" w:hanging="2160" w:hangingChars="9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2008.6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2013.1       江苏师范大学教育科学学院专任教师，2009.7晋升副教授，硕士生导师；</w:t>
      </w:r>
    </w:p>
    <w:p>
      <w:pPr>
        <w:adjustRightInd/>
        <w:snapToGrid/>
        <w:spacing w:beforeLines="200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2010.7－2010.8　   香港中文大学中国研究服务中心访学；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ab/>
      </w:r>
    </w:p>
    <w:p>
      <w:pPr>
        <w:adjustRightInd/>
        <w:snapToGrid/>
        <w:spacing w:beforeLines="200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2011.8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2011.11     美国弗吉尼亚大学双语教学培训；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ab/>
      </w:r>
    </w:p>
    <w:p>
      <w:pPr>
        <w:adjustRightInd/>
        <w:snapToGrid/>
        <w:spacing w:beforeLines="200" w:after="100" w:afterAutospacing="1" w:line="440" w:lineRule="exact"/>
        <w:ind w:left="2764" w:leftChars="220" w:hanging="2280" w:hangingChars="95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2013.1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2019.5       江苏师范大学研究生院副院长（副处级），2017.7晋升教授；</w:t>
      </w:r>
    </w:p>
    <w:p>
      <w:pPr>
        <w:adjustRightInd/>
        <w:snapToGrid/>
        <w:spacing w:beforeLines="200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2013.9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2014.1        中国科学技术大学挂职，任研究生院副院长；</w:t>
      </w:r>
    </w:p>
    <w:p>
      <w:pPr>
        <w:adjustRightInd/>
        <w:snapToGrid/>
        <w:spacing w:beforeLines="200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2016.1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2017.1        澳大利亚迪肯大学访问学者；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ab/>
      </w:r>
    </w:p>
    <w:p>
      <w:pPr>
        <w:adjustRightInd/>
        <w:snapToGrid/>
        <w:spacing w:beforeLines="200" w:after="100" w:afterAutospacing="1" w:line="440" w:lineRule="exact"/>
        <w:ind w:left="2644" w:leftChars="220" w:hanging="2160" w:hangingChars="9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2019.5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至今           江苏师范大学教育发展基金会（校友联谊会）办公室主任（正处级）；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ab/>
      </w:r>
    </w:p>
    <w:p>
      <w:pPr>
        <w:adjustRightInd/>
        <w:snapToGrid/>
        <w:spacing w:beforeLines="200" w:after="100" w:afterAutospacing="1" w:line="440" w:lineRule="exact"/>
        <w:ind w:firstLine="480" w:firstLineChars="200"/>
        <w:contextualSpacing/>
        <w:rPr>
          <w:rFonts w:ascii="Helvetica" w:hAnsi="Helvetica" w:eastAsia="宋体" w:cs="宋体"/>
          <w:color w:val="000000"/>
          <w:sz w:val="24"/>
          <w:szCs w:val="24"/>
        </w:rPr>
      </w:pPr>
      <w:r>
        <w:rPr>
          <w:rFonts w:hint="eastAsia" w:ascii="Helvetica" w:hAnsi="Helvetica" w:eastAsia="宋体" w:cs="宋体"/>
          <w:color w:val="000000"/>
          <w:sz w:val="24"/>
          <w:szCs w:val="24"/>
        </w:rPr>
        <w:t>2019.8</w:t>
      </w:r>
      <w:r>
        <w:rPr>
          <w:rFonts w:ascii="Helvetica" w:hAnsi="Helvetica" w:eastAsia="宋体" w:cs="宋体"/>
          <w:color w:val="000000"/>
          <w:sz w:val="24"/>
          <w:szCs w:val="24"/>
        </w:rPr>
        <w:t>－</w:t>
      </w:r>
      <w:r>
        <w:rPr>
          <w:rFonts w:hint="eastAsia" w:ascii="Helvetica" w:hAnsi="Helvetica" w:eastAsia="宋体" w:cs="宋体"/>
          <w:color w:val="000000"/>
          <w:sz w:val="24"/>
          <w:szCs w:val="24"/>
        </w:rPr>
        <w:t>至今          江苏省第12、13批科技镇长团盐城市亭湖团团长。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GU2OTg3OWVjZWRlNTI0NTEyYzIyMTNmNWM5YTg2M2YifQ=="/>
  </w:docVars>
  <w:rsids>
    <w:rsidRoot w:val="00D31D50"/>
    <w:rsid w:val="000001DD"/>
    <w:rsid w:val="0008300B"/>
    <w:rsid w:val="000D1EB3"/>
    <w:rsid w:val="000D389D"/>
    <w:rsid w:val="00106259"/>
    <w:rsid w:val="001B753F"/>
    <w:rsid w:val="001E1D20"/>
    <w:rsid w:val="002472D5"/>
    <w:rsid w:val="00265427"/>
    <w:rsid w:val="002921DE"/>
    <w:rsid w:val="00323B43"/>
    <w:rsid w:val="003603EC"/>
    <w:rsid w:val="003D37D8"/>
    <w:rsid w:val="003E6551"/>
    <w:rsid w:val="003F2994"/>
    <w:rsid w:val="00426133"/>
    <w:rsid w:val="004358AB"/>
    <w:rsid w:val="00464CD6"/>
    <w:rsid w:val="00465484"/>
    <w:rsid w:val="005C39FF"/>
    <w:rsid w:val="00614E91"/>
    <w:rsid w:val="0065521A"/>
    <w:rsid w:val="008318FF"/>
    <w:rsid w:val="00837077"/>
    <w:rsid w:val="00837647"/>
    <w:rsid w:val="008B1805"/>
    <w:rsid w:val="008B7179"/>
    <w:rsid w:val="008B7726"/>
    <w:rsid w:val="009006C6"/>
    <w:rsid w:val="0093276F"/>
    <w:rsid w:val="00A0626C"/>
    <w:rsid w:val="00A54883"/>
    <w:rsid w:val="00A81897"/>
    <w:rsid w:val="00B6286D"/>
    <w:rsid w:val="00B738FB"/>
    <w:rsid w:val="00C65593"/>
    <w:rsid w:val="00C66A7A"/>
    <w:rsid w:val="00C956DF"/>
    <w:rsid w:val="00CA4394"/>
    <w:rsid w:val="00CC1130"/>
    <w:rsid w:val="00D1302E"/>
    <w:rsid w:val="00D2082E"/>
    <w:rsid w:val="00D22F34"/>
    <w:rsid w:val="00D31D50"/>
    <w:rsid w:val="00D64F56"/>
    <w:rsid w:val="00D8399F"/>
    <w:rsid w:val="00E177CC"/>
    <w:rsid w:val="00E542FE"/>
    <w:rsid w:val="00E60699"/>
    <w:rsid w:val="00E77DB5"/>
    <w:rsid w:val="00F066B7"/>
    <w:rsid w:val="00F31140"/>
    <w:rsid w:val="00F32212"/>
    <w:rsid w:val="00F47C20"/>
    <w:rsid w:val="00FB5890"/>
    <w:rsid w:val="00FC3086"/>
    <w:rsid w:val="00FD78ED"/>
    <w:rsid w:val="00FF5A32"/>
    <w:rsid w:val="65E4064D"/>
    <w:rsid w:val="704B1B4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599</Words>
  <Characters>753</Characters>
  <Lines>6</Lines>
  <Paragraphs>1</Paragraphs>
  <TotalTime>3</TotalTime>
  <ScaleCrop>false</ScaleCrop>
  <LinksUpToDate>false</LinksUpToDate>
  <CharactersWithSpaces>858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2020-09-21T00:49:00Z</dcterms:created>
  <dc:creator>Administrator</dc:creator>
  <cp:lastModifiedBy>胡仁东</cp:lastModifiedBy>
  <cp:lastPrinted>2020-09-21T00:46:00Z</cp:lastPrinted>
  <dcterms:modified xsi:type="dcterms:W3CDTF">2022-06-11T03:06:30Z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25877AA785FC455BB90571C133B54D19</vt:lpwstr>
  </property>
</Properties>
</file>